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0C73C9">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DB6390" w:rsidRDefault="007A4E99" w:rsidP="00F40A0D">
      <w:pPr>
        <w:pStyle w:val="Heading1"/>
        <w:jc w:val="center"/>
        <w:rPr>
          <w:b/>
          <w:bCs/>
          <w:sz w:val="20"/>
          <w:szCs w:val="20"/>
        </w:rPr>
      </w:pPr>
      <w:r w:rsidRPr="00DB6390">
        <w:rPr>
          <w:b/>
          <w:bCs/>
          <w:sz w:val="20"/>
          <w:szCs w:val="20"/>
        </w:rPr>
        <w:t xml:space="preserve">General Education </w:t>
      </w:r>
      <w:r w:rsidR="00F40A0D" w:rsidRPr="00DB6390">
        <w:rPr>
          <w:b/>
          <w:bCs/>
          <w:sz w:val="20"/>
          <w:szCs w:val="20"/>
        </w:rPr>
        <w:br/>
      </w:r>
      <w:r w:rsidRPr="00DB6390">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B6390" w:rsidRDefault="00D06D13" w:rsidP="00D06D13">
      <w:pPr>
        <w:pStyle w:val="Heading2"/>
        <w:rPr>
          <w:b/>
          <w:bCs/>
        </w:rPr>
      </w:pPr>
      <w:r w:rsidRPr="00DB6390">
        <w:rPr>
          <w:b/>
          <w:bCs/>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B6390" w:rsidRDefault="003F46E9" w:rsidP="003F46E9">
      <w:pPr>
        <w:pStyle w:val="Heading2"/>
        <w:rPr>
          <w:b/>
          <w:bCs/>
        </w:rPr>
      </w:pPr>
      <w:r w:rsidRPr="00DB6390">
        <w:rPr>
          <w:b/>
          <w:bCs/>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6E716F88"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A3837C6"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C46E00">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4627A3E1"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–Present+*  3</w:t>
      </w:r>
    </w:p>
    <w:p w14:paraId="432E1F82" w14:textId="55DC5C0A" w:rsidR="003F46E9" w:rsidRPr="00DB6390" w:rsidRDefault="007F0462" w:rsidP="00BC5A65">
      <w:pPr>
        <w:pStyle w:val="Heading2"/>
        <w:spacing w:before="0"/>
        <w:rPr>
          <w:b/>
          <w:bCs/>
        </w:rPr>
      </w:pPr>
      <w:r w:rsidRPr="00DB6390">
        <w:rPr>
          <w:b/>
          <w:bCs/>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A333C0" w14:textId="0F2836FA" w:rsidR="000C1C06" w:rsidRPr="000C1C06" w:rsidRDefault="000C0486" w:rsidP="00BC5A65">
      <w:pPr>
        <w:pStyle w:val="NoSpacing"/>
        <w:spacing w:before="0"/>
        <w:rPr>
          <w:sz w:val="16"/>
          <w:szCs w:val="16"/>
        </w:rPr>
      </w:pPr>
      <w:r>
        <w:rPr>
          <w:sz w:val="16"/>
          <w:szCs w:val="16"/>
        </w:rPr>
        <w:t>___</w:t>
      </w:r>
      <w:r w:rsidR="00D85EE4">
        <w:rPr>
          <w:sz w:val="16"/>
          <w:szCs w:val="16"/>
        </w:rPr>
        <w:t>MAC1105 College Algebra</w:t>
      </w:r>
      <w:r w:rsidR="000C1C06" w:rsidRPr="000C1C06">
        <w:rPr>
          <w:sz w:val="16"/>
          <w:szCs w:val="16"/>
        </w:rPr>
        <w:t>●+*</w:t>
      </w:r>
      <w:r w:rsidR="000C1C06" w:rsidRPr="000C1C06">
        <w:rPr>
          <w:sz w:val="16"/>
          <w:szCs w:val="16"/>
        </w:rPr>
        <w:tab/>
      </w:r>
      <w:r w:rsidR="006F6EB5">
        <w:rPr>
          <w:sz w:val="16"/>
          <w:szCs w:val="16"/>
        </w:rPr>
        <w:t xml:space="preserve">   </w:t>
      </w:r>
      <w:r w:rsidR="000C1C06" w:rsidRPr="000C1C06">
        <w:rPr>
          <w:sz w:val="16"/>
          <w:szCs w:val="16"/>
        </w:rPr>
        <w:t>3</w:t>
      </w:r>
    </w:p>
    <w:p w14:paraId="0E44615B" w14:textId="4362A79C" w:rsidR="000C1C06" w:rsidRDefault="000C0486" w:rsidP="00BC5A65">
      <w:pPr>
        <w:pStyle w:val="NoSpacing"/>
        <w:spacing w:before="0"/>
        <w:rPr>
          <w:sz w:val="16"/>
          <w:szCs w:val="16"/>
        </w:rPr>
      </w:pPr>
      <w:r>
        <w:rPr>
          <w:sz w:val="16"/>
          <w:szCs w:val="16"/>
        </w:rPr>
        <w:t>___</w:t>
      </w:r>
      <w:r w:rsidR="00D85EE4">
        <w:rPr>
          <w:sz w:val="16"/>
          <w:szCs w:val="16"/>
        </w:rPr>
        <w:t>MAC1140 Pre-Calculus Algebra</w:t>
      </w:r>
      <w:r w:rsidR="000C1C06" w:rsidRPr="000C1C06">
        <w:rPr>
          <w:sz w:val="16"/>
          <w:szCs w:val="16"/>
        </w:rPr>
        <w:t>+*</w:t>
      </w:r>
      <w:r w:rsidR="000C1C06">
        <w:rPr>
          <w:sz w:val="16"/>
          <w:szCs w:val="16"/>
        </w:rPr>
        <w:tab/>
      </w:r>
      <w:r w:rsidR="00726E41">
        <w:rPr>
          <w:sz w:val="16"/>
          <w:szCs w:val="16"/>
        </w:rPr>
        <w:t xml:space="preserve">   </w:t>
      </w:r>
      <w:r w:rsidR="000C1C06" w:rsidRPr="000C1C06">
        <w:rPr>
          <w:sz w:val="16"/>
          <w:szCs w:val="16"/>
        </w:rPr>
        <w:t>3</w:t>
      </w:r>
    </w:p>
    <w:p w14:paraId="7B276197" w14:textId="77777777" w:rsidR="00FA0701" w:rsidRDefault="00FA0701" w:rsidP="00BC5A65">
      <w:pPr>
        <w:pStyle w:val="NoSpacing"/>
        <w:spacing w:before="0"/>
        <w:rPr>
          <w:sz w:val="16"/>
          <w:szCs w:val="16"/>
        </w:rPr>
      </w:pPr>
    </w:p>
    <w:p w14:paraId="64211A9C" w14:textId="274109E0" w:rsidR="00FA0701" w:rsidRPr="0058567E" w:rsidRDefault="0058567E" w:rsidP="0058567E">
      <w:pPr>
        <w:pStyle w:val="Heading1"/>
        <w:rPr>
          <w:b/>
          <w:bCs/>
          <w:sz w:val="20"/>
          <w:szCs w:val="20"/>
        </w:rPr>
      </w:pPr>
      <w:r w:rsidRPr="0058567E">
        <w:rPr>
          <w:b/>
          <w:bCs/>
          <w:sz w:val="20"/>
          <w:szCs w:val="20"/>
        </w:rPr>
        <w:t>Developmental education</w:t>
      </w:r>
    </w:p>
    <w:p w14:paraId="2C60F776" w14:textId="77777777" w:rsidR="0058567E" w:rsidRPr="00EC6007" w:rsidRDefault="0058567E" w:rsidP="0058567E">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F023D6A" w14:textId="77777777" w:rsidR="0058567E" w:rsidRPr="00EC6007" w:rsidRDefault="0058567E" w:rsidP="0058567E">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3FAD34A" w14:textId="77777777" w:rsidR="0058567E" w:rsidRDefault="0058567E" w:rsidP="0058567E">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5130D46B" w14:textId="77777777" w:rsidR="00FA0701" w:rsidRDefault="00FA0701" w:rsidP="00BC5A65">
      <w:pPr>
        <w:pStyle w:val="NoSpacing"/>
        <w:spacing w:before="0"/>
        <w:rPr>
          <w:sz w:val="16"/>
          <w:szCs w:val="16"/>
        </w:rPr>
      </w:pPr>
    </w:p>
    <w:p w14:paraId="36B07E6B" w14:textId="77777777" w:rsidR="00FA0701" w:rsidRDefault="00FA0701" w:rsidP="00BC5A65">
      <w:pPr>
        <w:pStyle w:val="NoSpacing"/>
        <w:spacing w:before="0"/>
        <w:rPr>
          <w:sz w:val="16"/>
          <w:szCs w:val="16"/>
        </w:rPr>
      </w:pPr>
    </w:p>
    <w:p w14:paraId="42ADCE43" w14:textId="66FEAAAB" w:rsidR="007F0462" w:rsidRPr="00DB6390" w:rsidRDefault="007F0462" w:rsidP="00BC5A65">
      <w:pPr>
        <w:pStyle w:val="Heading2"/>
        <w:spacing w:before="0"/>
        <w:rPr>
          <w:b/>
          <w:bCs/>
        </w:rPr>
      </w:pPr>
      <w:r w:rsidRPr="00DB6390">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3EFD8CDE" w14:textId="2B7AD3C3" w:rsidR="000464DA" w:rsidRPr="000464DA" w:rsidRDefault="002374FA" w:rsidP="00872251">
      <w:pPr>
        <w:pStyle w:val="NoSpacing"/>
        <w:spacing w:before="0"/>
        <w:rPr>
          <w:sz w:val="16"/>
          <w:szCs w:val="16"/>
        </w:rPr>
      </w:pPr>
      <w:r>
        <w:rPr>
          <w:sz w:val="16"/>
          <w:szCs w:val="16"/>
        </w:rPr>
        <w:t>___</w:t>
      </w:r>
      <w:r w:rsidR="003126D1" w:rsidRPr="003126D1">
        <w:rPr>
          <w:sz w:val="16"/>
          <w:szCs w:val="16"/>
        </w:rPr>
        <w:t xml:space="preserve"> </w:t>
      </w:r>
      <w:r w:rsidR="003126D1" w:rsidRPr="00872251">
        <w:rPr>
          <w:sz w:val="16"/>
          <w:szCs w:val="16"/>
        </w:rPr>
        <w:t>PHY</w:t>
      </w:r>
      <w:r w:rsidR="003126D1">
        <w:rPr>
          <w:sz w:val="16"/>
          <w:szCs w:val="16"/>
        </w:rPr>
        <w:t>2053</w:t>
      </w:r>
      <w:r w:rsidR="003126D1" w:rsidRPr="00872251">
        <w:rPr>
          <w:sz w:val="16"/>
          <w:szCs w:val="16"/>
        </w:rPr>
        <w:t xml:space="preserve"> </w:t>
      </w:r>
      <w:r w:rsidR="003126D1">
        <w:rPr>
          <w:sz w:val="16"/>
          <w:szCs w:val="16"/>
        </w:rPr>
        <w:t>College</w:t>
      </w:r>
      <w:r w:rsidR="003126D1" w:rsidRPr="00872251">
        <w:rPr>
          <w:sz w:val="16"/>
          <w:szCs w:val="16"/>
        </w:rPr>
        <w:t xml:space="preserve"> Physics</w:t>
      </w:r>
      <w:r w:rsidR="0085190C">
        <w:rPr>
          <w:sz w:val="16"/>
          <w:szCs w:val="16"/>
        </w:rPr>
        <w:t xml:space="preserve"> </w:t>
      </w:r>
      <w:r w:rsidR="003126D1">
        <w:rPr>
          <w:sz w:val="16"/>
          <w:szCs w:val="16"/>
        </w:rPr>
        <w:t>1</w:t>
      </w:r>
      <w:r w:rsidR="003126D1" w:rsidRPr="00872251">
        <w:rPr>
          <w:sz w:val="16"/>
          <w:szCs w:val="16"/>
        </w:rPr>
        <w:t>●+</w:t>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B6390" w:rsidRDefault="007F0462" w:rsidP="00BC5A65">
      <w:pPr>
        <w:pStyle w:val="Heading2"/>
        <w:spacing w:before="0"/>
        <w:rPr>
          <w:b/>
          <w:bCs/>
        </w:rPr>
      </w:pPr>
      <w:r w:rsidRPr="00DB6390">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3F5ECF8A" w:rsid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75D559C3"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723D9D">
        <w:rPr>
          <w:sz w:val="16"/>
          <w:szCs w:val="16"/>
        </w:rPr>
        <w:t>.</w:t>
      </w:r>
      <w:r w:rsidR="00723D9D" w:rsidRPr="00723D9D">
        <w:rPr>
          <w:sz w:val="16"/>
          <w:szCs w:val="16"/>
        </w:rPr>
        <w:t xml:space="preserve"> </w:t>
      </w:r>
      <w:r w:rsidR="00723D9D"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5909046" w14:textId="5C085595" w:rsidR="00B57A01" w:rsidRPr="00DB6390" w:rsidRDefault="00CA3B62" w:rsidP="0058567E">
      <w:pPr>
        <w:pStyle w:val="NoSpacing"/>
        <w:spacing w:before="0"/>
        <w:rPr>
          <w:b/>
          <w:bCs/>
        </w:rPr>
      </w:pPr>
      <w:r>
        <w:rPr>
          <w:sz w:val="16"/>
          <w:szCs w:val="16"/>
        </w:rPr>
        <w:t>___</w:t>
      </w:r>
      <w:r w:rsidR="00B57A01" w:rsidRPr="000965D1">
        <w:rPr>
          <w:sz w:val="16"/>
          <w:szCs w:val="16"/>
        </w:rPr>
        <w:t xml:space="preserve">POS2112 State &amp; Local Government         </w:t>
      </w:r>
      <w:r w:rsidR="00EB17EF">
        <w:rPr>
          <w:sz w:val="16"/>
          <w:szCs w:val="16"/>
        </w:rPr>
        <w:t>3</w:t>
      </w:r>
    </w:p>
    <w:p w14:paraId="2F3345C6" w14:textId="1E8E8FAA" w:rsidR="00DC00A3" w:rsidRPr="007E1D2C" w:rsidRDefault="007E1D2C" w:rsidP="007E1D2C">
      <w:pPr>
        <w:pStyle w:val="Heading1"/>
        <w:rPr>
          <w:b/>
          <w:bCs/>
          <w:sz w:val="20"/>
          <w:szCs w:val="20"/>
        </w:rPr>
      </w:pPr>
      <w:r w:rsidRPr="007E1D2C">
        <w:rPr>
          <w:b/>
          <w:bCs/>
          <w:sz w:val="20"/>
          <w:szCs w:val="20"/>
        </w:rPr>
        <w:t>Other AA Requirements</w:t>
      </w:r>
    </w:p>
    <w:p w14:paraId="584AF8C4" w14:textId="77777777" w:rsidR="007E1D2C" w:rsidRPr="009D1920" w:rsidRDefault="007E1D2C" w:rsidP="007E1D2C">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4F366AF7" w14:textId="77777777" w:rsidR="007E1D2C" w:rsidRPr="009D1920" w:rsidRDefault="007E1D2C" w:rsidP="007E1D2C">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75B277EB" w14:textId="77777777" w:rsidR="007E1D2C" w:rsidRDefault="007E1D2C" w:rsidP="007E1D2C">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22344424" w14:textId="77777777" w:rsidR="007057C2" w:rsidRPr="00DB6390" w:rsidRDefault="007057C2" w:rsidP="007057C2">
      <w:pPr>
        <w:pStyle w:val="Heading1"/>
        <w:jc w:val="center"/>
        <w:rPr>
          <w:b/>
          <w:bCs/>
          <w:sz w:val="20"/>
          <w:szCs w:val="20"/>
        </w:rPr>
      </w:pPr>
      <w:r w:rsidRPr="00DB6390">
        <w:rPr>
          <w:b/>
          <w:bCs/>
          <w:sz w:val="20"/>
          <w:szCs w:val="20"/>
        </w:rPr>
        <w:t>Key</w:t>
      </w:r>
    </w:p>
    <w:p w14:paraId="4A26EAC0" w14:textId="77777777" w:rsidR="007057C2" w:rsidRPr="00A202A3" w:rsidRDefault="007057C2" w:rsidP="007057C2">
      <w:pPr>
        <w:pStyle w:val="NoSpacing"/>
        <w:spacing w:before="0"/>
        <w:rPr>
          <w:sz w:val="16"/>
          <w:szCs w:val="16"/>
        </w:rPr>
      </w:pPr>
      <w:r w:rsidRPr="00A202A3">
        <w:rPr>
          <w:sz w:val="16"/>
          <w:szCs w:val="16"/>
        </w:rPr>
        <w:t>● = General Education Core course</w:t>
      </w:r>
    </w:p>
    <w:p w14:paraId="5208A124" w14:textId="77777777" w:rsidR="007057C2" w:rsidRPr="00A202A3" w:rsidRDefault="007057C2" w:rsidP="007057C2">
      <w:pPr>
        <w:pStyle w:val="NoSpacing"/>
        <w:spacing w:before="0"/>
        <w:rPr>
          <w:sz w:val="16"/>
          <w:szCs w:val="16"/>
        </w:rPr>
      </w:pPr>
      <w:r w:rsidRPr="00A202A3">
        <w:rPr>
          <w:sz w:val="16"/>
          <w:szCs w:val="16"/>
        </w:rPr>
        <w:t>+ = Prerequisite or co-requisite required</w:t>
      </w:r>
    </w:p>
    <w:p w14:paraId="301AB04E" w14:textId="77777777" w:rsidR="007057C2" w:rsidRDefault="007057C2" w:rsidP="007057C2">
      <w:pPr>
        <w:pStyle w:val="NoSpacing"/>
        <w:spacing w:before="0"/>
        <w:rPr>
          <w:sz w:val="16"/>
          <w:szCs w:val="16"/>
        </w:rPr>
      </w:pPr>
      <w:r w:rsidRPr="00A202A3">
        <w:rPr>
          <w:sz w:val="16"/>
          <w:szCs w:val="16"/>
        </w:rPr>
        <w:t>* = Minimum grade of “C” required</w:t>
      </w:r>
    </w:p>
    <w:p w14:paraId="0AEA6C18" w14:textId="77777777" w:rsidR="007057C2" w:rsidRPr="00BC6AE3" w:rsidRDefault="007057C2" w:rsidP="007057C2">
      <w:pPr>
        <w:pStyle w:val="NoSpacing"/>
        <w:spacing w:before="0"/>
        <w:rPr>
          <w:sz w:val="16"/>
          <w:szCs w:val="16"/>
        </w:rPr>
      </w:pPr>
      <w:r w:rsidRPr="00A202A3">
        <w:rPr>
          <w:sz w:val="16"/>
          <w:szCs w:val="16"/>
        </w:rPr>
        <w:t>@= Course meets Civic Literacy Requirement</w:t>
      </w:r>
    </w:p>
    <w:p w14:paraId="5CAB104B" w14:textId="77777777" w:rsidR="008E07F1" w:rsidRDefault="001E3A1E" w:rsidP="00F40A0D">
      <w:pPr>
        <w:pStyle w:val="Heading1"/>
        <w:spacing w:before="0"/>
        <w:jc w:val="center"/>
        <w:rPr>
          <w:b/>
          <w:bCs/>
          <w:sz w:val="20"/>
          <w:szCs w:val="20"/>
        </w:rPr>
      </w:pPr>
      <w:r w:rsidRPr="00DB6390">
        <w:rPr>
          <w:b/>
          <w:bCs/>
          <w:sz w:val="20"/>
          <w:szCs w:val="20"/>
        </w:rPr>
        <w:t xml:space="preserve">major </w:t>
      </w:r>
      <w:r w:rsidR="00B256A9" w:rsidRPr="00DB6390">
        <w:rPr>
          <w:b/>
          <w:bCs/>
          <w:sz w:val="20"/>
          <w:szCs w:val="20"/>
        </w:rPr>
        <w:t xml:space="preserve">Electives </w:t>
      </w:r>
    </w:p>
    <w:p w14:paraId="7F4A3447" w14:textId="0494D48E" w:rsidR="00B256A9" w:rsidRPr="00DB6390" w:rsidRDefault="00B256A9" w:rsidP="00F40A0D">
      <w:pPr>
        <w:pStyle w:val="Heading1"/>
        <w:spacing w:before="0"/>
        <w:jc w:val="center"/>
        <w:rPr>
          <w:b/>
          <w:bCs/>
          <w:sz w:val="20"/>
          <w:szCs w:val="20"/>
        </w:rPr>
      </w:pPr>
      <w:r w:rsidRPr="00DB6390">
        <w:rPr>
          <w:b/>
          <w:bCs/>
          <w:sz w:val="20"/>
          <w:szCs w:val="20"/>
        </w:rPr>
        <w:t>(</w:t>
      </w:r>
      <w:r w:rsidR="008E07F1">
        <w:rPr>
          <w:b/>
          <w:bCs/>
          <w:sz w:val="20"/>
          <w:szCs w:val="20"/>
        </w:rPr>
        <w:t>24 or 2</w:t>
      </w:r>
      <w:r w:rsidR="001E3A1E" w:rsidRPr="00DB6390">
        <w:rPr>
          <w:b/>
          <w:bCs/>
          <w:sz w:val="20"/>
          <w:szCs w:val="20"/>
        </w:rPr>
        <w:t>5</w:t>
      </w:r>
      <w:r w:rsidRPr="00DB6390">
        <w:rPr>
          <w:b/>
          <w:bCs/>
          <w:sz w:val="20"/>
          <w:szCs w:val="20"/>
        </w:rPr>
        <w:t xml:space="preserve"> Hours)</w:t>
      </w:r>
    </w:p>
    <w:p w14:paraId="3254C2F0" w14:textId="2124DF5F" w:rsidR="002E1C07" w:rsidRPr="002E1C07" w:rsidRDefault="00673B40" w:rsidP="002E1C07">
      <w:pPr>
        <w:pStyle w:val="NoSpacing"/>
        <w:spacing w:before="0"/>
        <w:rPr>
          <w:sz w:val="16"/>
          <w:szCs w:val="16"/>
        </w:rPr>
      </w:pPr>
      <w:r w:rsidRPr="00673B40">
        <w:rPr>
          <w:sz w:val="16"/>
          <w:szCs w:val="16"/>
        </w:rPr>
        <w:t>The purpose of this transfer track is to provide</w:t>
      </w:r>
      <w:r>
        <w:rPr>
          <w:sz w:val="16"/>
          <w:szCs w:val="16"/>
        </w:rPr>
        <w:t xml:space="preserve"> </w:t>
      </w:r>
      <w:r w:rsidR="002E1C07" w:rsidRPr="002E1C07">
        <w:rPr>
          <w:sz w:val="16"/>
          <w:szCs w:val="16"/>
        </w:rPr>
        <w:t xml:space="preserve">students the opportunity to gain knowledge in the disciplines necessary for a career in building construction. The track is designed to meet the </w:t>
      </w:r>
    </w:p>
    <w:p w14:paraId="78C73C43" w14:textId="77777777" w:rsidR="002E1C07" w:rsidRPr="002E1C07" w:rsidRDefault="002E1C07" w:rsidP="002E1C07">
      <w:pPr>
        <w:pStyle w:val="NoSpacing"/>
        <w:spacing w:before="0"/>
        <w:rPr>
          <w:sz w:val="16"/>
          <w:szCs w:val="16"/>
        </w:rPr>
      </w:pPr>
      <w:r w:rsidRPr="002E1C07">
        <w:rPr>
          <w:sz w:val="16"/>
          <w:szCs w:val="16"/>
        </w:rPr>
        <w:t xml:space="preserve">first two years of preparation for a four-year degree based on the program offered at the University of West Florida. Students should make contact as soon as possible with the school they plan to attend to make any program adjustments needed and to become familiar with the admissions requirements of that particular university. Other programs are offered at Florida A&amp;M University. </w:t>
      </w:r>
    </w:p>
    <w:p w14:paraId="0E5FD6B2" w14:textId="77777777" w:rsidR="002E1C07" w:rsidRPr="002E1C07" w:rsidRDefault="002E1C07" w:rsidP="002E1C07">
      <w:pPr>
        <w:pStyle w:val="NoSpacing"/>
        <w:spacing w:before="0"/>
        <w:rPr>
          <w:sz w:val="16"/>
          <w:szCs w:val="16"/>
        </w:rPr>
      </w:pPr>
      <w:r w:rsidRPr="002E1C07">
        <w:rPr>
          <w:sz w:val="16"/>
          <w:szCs w:val="16"/>
        </w:rPr>
        <w:t xml:space="preserve">A four year degree could lead to self-employment in the construction field; contract work for a government agency or private business; or employment by a private construction firm or government agency. Individuals are required to pass a state exam and meet all state licensing requirements to become a licensed contractor. </w:t>
      </w:r>
    </w:p>
    <w:p w14:paraId="0DBC23FD" w14:textId="77777777" w:rsidR="002E1C07" w:rsidRPr="002E1C07" w:rsidRDefault="002E1C07" w:rsidP="002E1C07">
      <w:pPr>
        <w:pStyle w:val="NoSpacing"/>
        <w:spacing w:before="0"/>
        <w:rPr>
          <w:sz w:val="16"/>
          <w:szCs w:val="16"/>
        </w:rPr>
      </w:pPr>
      <w:r w:rsidRPr="002E1C07">
        <w:rPr>
          <w:sz w:val="16"/>
          <w:szCs w:val="16"/>
        </w:rPr>
        <w:t xml:space="preserve">It is recommended that students take CGS1570 Microcomputer Applications as an elective. Students should check with the advisor to investigate other courses that may be taken to facilitate the transfer to the university of their choice. GCSC offers BCN2405, which is a requirement at The University of West Florida; however, students should check with the University prior to taking this course as an elective. Students should set their goals to enter the upper division program in the fall semester in order to get the correct sequence of courses at the </w:t>
      </w:r>
    </w:p>
    <w:p w14:paraId="7412431B" w14:textId="77777777" w:rsidR="0022416D" w:rsidRDefault="002E1C07" w:rsidP="002E1C07">
      <w:pPr>
        <w:pStyle w:val="NoSpacing"/>
        <w:spacing w:before="0"/>
        <w:rPr>
          <w:sz w:val="16"/>
          <w:szCs w:val="16"/>
        </w:rPr>
      </w:pPr>
      <w:r w:rsidRPr="002E1C07">
        <w:rPr>
          <w:sz w:val="16"/>
          <w:szCs w:val="16"/>
        </w:rPr>
        <w:t xml:space="preserve">university. </w:t>
      </w:r>
    </w:p>
    <w:p w14:paraId="3FC61CB5" w14:textId="28377F10" w:rsidR="00442A66" w:rsidRDefault="00EB21A7" w:rsidP="002E1C07">
      <w:pPr>
        <w:pStyle w:val="NoSpacing"/>
        <w:spacing w:before="0"/>
        <w:rPr>
          <w:sz w:val="16"/>
          <w:szCs w:val="16"/>
        </w:rPr>
      </w:pPr>
      <w:r w:rsidRPr="00E377A0">
        <w:rPr>
          <w:sz w:val="16"/>
          <w:szCs w:val="16"/>
        </w:rPr>
        <w:t>___CGS157</w:t>
      </w:r>
      <w:r w:rsidR="00E377A0">
        <w:rPr>
          <w:sz w:val="16"/>
          <w:szCs w:val="16"/>
        </w:rPr>
        <w:t>0 Microcomputer Applications</w:t>
      </w:r>
      <w:r w:rsidR="00E377A0">
        <w:rPr>
          <w:sz w:val="16"/>
          <w:szCs w:val="16"/>
        </w:rPr>
        <w:tab/>
        <w:t>3</w:t>
      </w:r>
    </w:p>
    <w:p w14:paraId="5DBCED6E" w14:textId="4CEB7B02" w:rsidR="004F65FB" w:rsidRDefault="004F65FB" w:rsidP="0076000C">
      <w:pPr>
        <w:pStyle w:val="NoSpacing"/>
        <w:spacing w:before="0"/>
        <w:rPr>
          <w:sz w:val="16"/>
          <w:szCs w:val="16"/>
        </w:rPr>
      </w:pPr>
      <w:r>
        <w:rPr>
          <w:sz w:val="16"/>
          <w:szCs w:val="16"/>
        </w:rPr>
        <w:t>___ACG2001 Financial Accounting I*</w:t>
      </w:r>
      <w:r>
        <w:rPr>
          <w:sz w:val="16"/>
          <w:szCs w:val="16"/>
        </w:rPr>
        <w:tab/>
        <w:t>3</w:t>
      </w:r>
    </w:p>
    <w:p w14:paraId="697141BE" w14:textId="28DCF509" w:rsidR="00AD4402" w:rsidRDefault="004F65FB" w:rsidP="0076000C">
      <w:pPr>
        <w:pStyle w:val="NoSpacing"/>
        <w:spacing w:before="0"/>
        <w:rPr>
          <w:sz w:val="16"/>
          <w:szCs w:val="16"/>
        </w:rPr>
      </w:pPr>
      <w:r>
        <w:rPr>
          <w:sz w:val="16"/>
          <w:szCs w:val="16"/>
        </w:rPr>
        <w:t>___</w:t>
      </w:r>
      <w:r w:rsidR="00AD4402">
        <w:rPr>
          <w:sz w:val="16"/>
          <w:szCs w:val="16"/>
        </w:rPr>
        <w:t xml:space="preserve">ECO2023 </w:t>
      </w:r>
      <w:r w:rsidR="0076000C">
        <w:rPr>
          <w:sz w:val="16"/>
          <w:szCs w:val="16"/>
        </w:rPr>
        <w:t>Princ. Of Economics, Micro</w:t>
      </w:r>
      <w:r w:rsidR="0076000C">
        <w:rPr>
          <w:sz w:val="16"/>
          <w:szCs w:val="16"/>
        </w:rPr>
        <w:tab/>
        <w:t>3</w:t>
      </w:r>
    </w:p>
    <w:p w14:paraId="1B473271" w14:textId="3B84286D" w:rsidR="0076000C" w:rsidRDefault="0076000C" w:rsidP="0076000C">
      <w:pPr>
        <w:pStyle w:val="NoSpacing"/>
        <w:spacing w:before="0"/>
        <w:rPr>
          <w:sz w:val="16"/>
          <w:szCs w:val="16"/>
        </w:rPr>
      </w:pPr>
      <w:r>
        <w:rPr>
          <w:sz w:val="16"/>
          <w:szCs w:val="16"/>
        </w:rPr>
        <w:t>___</w:t>
      </w:r>
      <w:r w:rsidR="00873DDA">
        <w:rPr>
          <w:sz w:val="16"/>
          <w:szCs w:val="16"/>
        </w:rPr>
        <w:t>STA2023 Statistics</w:t>
      </w:r>
      <w:r w:rsidR="00FF07BA" w:rsidRPr="005C06D3">
        <w:rPr>
          <w:sz w:val="16"/>
          <w:szCs w:val="16"/>
        </w:rPr>
        <w:t>●+*</w:t>
      </w:r>
      <w:r w:rsidR="00FF07BA">
        <w:rPr>
          <w:sz w:val="16"/>
          <w:szCs w:val="16"/>
        </w:rPr>
        <w:tab/>
      </w:r>
      <w:r w:rsidR="006A4D5E">
        <w:rPr>
          <w:sz w:val="16"/>
          <w:szCs w:val="16"/>
        </w:rPr>
        <w:tab/>
        <w:t>3</w:t>
      </w:r>
    </w:p>
    <w:p w14:paraId="2C049B4F" w14:textId="643396C4" w:rsidR="006670CA" w:rsidRDefault="003B44A3" w:rsidP="0076000C">
      <w:pPr>
        <w:pStyle w:val="NoSpacing"/>
        <w:spacing w:before="0"/>
        <w:rPr>
          <w:sz w:val="16"/>
          <w:szCs w:val="16"/>
        </w:rPr>
      </w:pPr>
      <w:r>
        <w:rPr>
          <w:sz w:val="16"/>
          <w:szCs w:val="16"/>
        </w:rPr>
        <w:t>___BCN2405 Statics and Strength of Mat.</w:t>
      </w:r>
      <w:r>
        <w:rPr>
          <w:sz w:val="16"/>
          <w:szCs w:val="16"/>
        </w:rPr>
        <w:tab/>
        <w:t>3</w:t>
      </w:r>
    </w:p>
    <w:p w14:paraId="6EA05E8C" w14:textId="2CE50EAF" w:rsidR="003B44A3" w:rsidRDefault="003B44A3" w:rsidP="0076000C">
      <w:pPr>
        <w:pStyle w:val="NoSpacing"/>
        <w:spacing w:before="0"/>
        <w:rPr>
          <w:sz w:val="16"/>
          <w:szCs w:val="16"/>
        </w:rPr>
      </w:pPr>
      <w:r>
        <w:rPr>
          <w:sz w:val="16"/>
          <w:szCs w:val="16"/>
        </w:rPr>
        <w:t>___BUL</w:t>
      </w:r>
      <w:r w:rsidR="00611C88">
        <w:rPr>
          <w:sz w:val="16"/>
          <w:szCs w:val="16"/>
        </w:rPr>
        <w:t>2241 Business Law</w:t>
      </w:r>
      <w:r w:rsidR="00611C88">
        <w:rPr>
          <w:sz w:val="16"/>
          <w:szCs w:val="16"/>
        </w:rPr>
        <w:tab/>
      </w:r>
      <w:r w:rsidR="00611C88">
        <w:rPr>
          <w:sz w:val="16"/>
          <w:szCs w:val="16"/>
        </w:rPr>
        <w:tab/>
        <w:t>3</w:t>
      </w:r>
    </w:p>
    <w:p w14:paraId="0D88F026" w14:textId="6505A84C" w:rsidR="00611C88" w:rsidRDefault="00611C88" w:rsidP="0076000C">
      <w:pPr>
        <w:pStyle w:val="NoSpacing"/>
        <w:spacing w:before="0"/>
        <w:rPr>
          <w:sz w:val="16"/>
          <w:szCs w:val="16"/>
        </w:rPr>
      </w:pPr>
      <w:r>
        <w:rPr>
          <w:sz w:val="16"/>
          <w:szCs w:val="16"/>
        </w:rPr>
        <w:t>___PHY2054 College Physics</w:t>
      </w:r>
      <w:r w:rsidR="00DA5EFF">
        <w:rPr>
          <w:sz w:val="16"/>
          <w:szCs w:val="16"/>
        </w:rPr>
        <w:t xml:space="preserve"> II+*</w:t>
      </w:r>
      <w:r w:rsidR="00DA5EFF">
        <w:rPr>
          <w:sz w:val="16"/>
          <w:szCs w:val="16"/>
        </w:rPr>
        <w:tab/>
      </w:r>
      <w:r w:rsidR="00DA5EFF">
        <w:rPr>
          <w:sz w:val="16"/>
          <w:szCs w:val="16"/>
        </w:rPr>
        <w:tab/>
        <w:t>3</w:t>
      </w:r>
    </w:p>
    <w:p w14:paraId="6616748C" w14:textId="5235C6F7" w:rsidR="00DA5EFF" w:rsidRPr="00096F9C" w:rsidRDefault="00DA5EFF" w:rsidP="0076000C">
      <w:pPr>
        <w:pStyle w:val="NoSpacing"/>
        <w:spacing w:before="0"/>
        <w:rPr>
          <w:b/>
          <w:bCs/>
          <w:i/>
          <w:iCs/>
          <w:sz w:val="16"/>
          <w:szCs w:val="16"/>
        </w:rPr>
      </w:pPr>
      <w:r w:rsidRPr="00096F9C">
        <w:rPr>
          <w:b/>
          <w:bCs/>
          <w:i/>
          <w:iCs/>
          <w:sz w:val="16"/>
          <w:szCs w:val="16"/>
        </w:rPr>
        <w:t>Select One</w:t>
      </w:r>
    </w:p>
    <w:p w14:paraId="3C650B10" w14:textId="37E9502C" w:rsidR="00BB1FE2" w:rsidRDefault="00BB1FE2" w:rsidP="0076000C">
      <w:pPr>
        <w:pStyle w:val="NoSpacing"/>
        <w:spacing w:before="0"/>
        <w:rPr>
          <w:sz w:val="16"/>
          <w:szCs w:val="16"/>
        </w:rPr>
      </w:pPr>
      <w:r>
        <w:rPr>
          <w:sz w:val="16"/>
          <w:szCs w:val="16"/>
        </w:rPr>
        <w:t>___MAC2311 Calculus with Geometry I</w:t>
      </w:r>
      <w:r>
        <w:rPr>
          <w:sz w:val="16"/>
          <w:szCs w:val="16"/>
        </w:rPr>
        <w:tab/>
        <w:t>4</w:t>
      </w:r>
    </w:p>
    <w:p w14:paraId="291A3AA5" w14:textId="557274C2" w:rsidR="00BB1FE2" w:rsidRDefault="00BB1FE2" w:rsidP="0076000C">
      <w:pPr>
        <w:pStyle w:val="NoSpacing"/>
        <w:spacing w:before="0"/>
        <w:rPr>
          <w:sz w:val="16"/>
          <w:szCs w:val="16"/>
        </w:rPr>
      </w:pPr>
      <w:r>
        <w:rPr>
          <w:sz w:val="16"/>
          <w:szCs w:val="16"/>
        </w:rPr>
        <w:t>___MAC2233 Calculus for Business</w:t>
      </w:r>
      <w:r w:rsidR="006708BD">
        <w:rPr>
          <w:sz w:val="16"/>
          <w:szCs w:val="16"/>
        </w:rPr>
        <w:t>*</w:t>
      </w:r>
      <w:r>
        <w:rPr>
          <w:sz w:val="16"/>
          <w:szCs w:val="16"/>
        </w:rPr>
        <w:tab/>
        <w:t>3</w:t>
      </w:r>
    </w:p>
    <w:p w14:paraId="661276F5" w14:textId="39406758" w:rsidR="007C5D84" w:rsidRPr="002C79A3" w:rsidRDefault="007C5D84" w:rsidP="0076000C">
      <w:pPr>
        <w:pStyle w:val="NoSpacing"/>
        <w:spacing w:before="0"/>
        <w:rPr>
          <w:b/>
          <w:bCs/>
          <w:i/>
          <w:iCs/>
          <w:sz w:val="16"/>
          <w:szCs w:val="16"/>
        </w:rPr>
      </w:pPr>
      <w:r w:rsidRPr="002C79A3">
        <w:rPr>
          <w:b/>
          <w:bCs/>
          <w:i/>
          <w:iCs/>
          <w:sz w:val="16"/>
          <w:szCs w:val="16"/>
        </w:rPr>
        <w:t>Recommended Electives</w:t>
      </w:r>
    </w:p>
    <w:p w14:paraId="12837DB1" w14:textId="2177A361" w:rsidR="002C79A3" w:rsidRPr="00730970" w:rsidRDefault="002E4195" w:rsidP="0076000C">
      <w:pPr>
        <w:pStyle w:val="NoSpacing"/>
        <w:spacing w:before="0"/>
        <w:rPr>
          <w:i/>
          <w:iCs/>
          <w:sz w:val="16"/>
          <w:szCs w:val="16"/>
        </w:rPr>
      </w:pPr>
      <w:r w:rsidRPr="00730970">
        <w:rPr>
          <w:i/>
          <w:iCs/>
          <w:sz w:val="16"/>
          <w:szCs w:val="16"/>
        </w:rPr>
        <w:t>EGN1101C Engineering Drawing, 3 crs.</w:t>
      </w:r>
    </w:p>
    <w:p w14:paraId="56329EF1" w14:textId="77777777" w:rsidR="00932CA3" w:rsidRPr="00730970" w:rsidRDefault="002E4195" w:rsidP="0076000C">
      <w:pPr>
        <w:pStyle w:val="NoSpacing"/>
        <w:spacing w:before="0"/>
        <w:rPr>
          <w:i/>
          <w:iCs/>
          <w:sz w:val="16"/>
          <w:szCs w:val="16"/>
        </w:rPr>
      </w:pPr>
      <w:r w:rsidRPr="00730970">
        <w:rPr>
          <w:i/>
          <w:iCs/>
          <w:sz w:val="16"/>
          <w:szCs w:val="16"/>
        </w:rPr>
        <w:t>ARC2312C Intro. to Buil</w:t>
      </w:r>
      <w:r w:rsidR="00182A4A" w:rsidRPr="00730970">
        <w:rPr>
          <w:i/>
          <w:iCs/>
          <w:sz w:val="16"/>
          <w:szCs w:val="16"/>
        </w:rPr>
        <w:t>d.</w:t>
      </w:r>
      <w:r w:rsidRPr="00730970">
        <w:rPr>
          <w:i/>
          <w:iCs/>
          <w:sz w:val="16"/>
          <w:szCs w:val="16"/>
        </w:rPr>
        <w:t xml:space="preserve"> Assembly Mod</w:t>
      </w:r>
      <w:r w:rsidR="00931B94" w:rsidRPr="00730970">
        <w:rPr>
          <w:i/>
          <w:iCs/>
          <w:sz w:val="16"/>
          <w:szCs w:val="16"/>
        </w:rPr>
        <w:t>.</w:t>
      </w:r>
      <w:r w:rsidRPr="00730970">
        <w:rPr>
          <w:i/>
          <w:iCs/>
          <w:sz w:val="16"/>
          <w:szCs w:val="16"/>
        </w:rPr>
        <w:t>,</w:t>
      </w:r>
      <w:r w:rsidR="00932CA3" w:rsidRPr="00730970">
        <w:rPr>
          <w:i/>
          <w:iCs/>
          <w:sz w:val="16"/>
          <w:szCs w:val="16"/>
        </w:rPr>
        <w:t xml:space="preserve"> 4 crs.</w:t>
      </w:r>
    </w:p>
    <w:p w14:paraId="608F4395" w14:textId="77777777" w:rsidR="00932CA3" w:rsidRPr="00730970" w:rsidRDefault="00932CA3" w:rsidP="0076000C">
      <w:pPr>
        <w:pStyle w:val="NoSpacing"/>
        <w:spacing w:before="0"/>
        <w:rPr>
          <w:i/>
          <w:iCs/>
          <w:sz w:val="16"/>
          <w:szCs w:val="16"/>
        </w:rPr>
      </w:pPr>
      <w:r w:rsidRPr="00730970">
        <w:rPr>
          <w:i/>
          <w:iCs/>
          <w:sz w:val="16"/>
          <w:szCs w:val="16"/>
        </w:rPr>
        <w:t>BCT2715 Construction Management, 3 crs.</w:t>
      </w:r>
    </w:p>
    <w:p w14:paraId="2D06AE13" w14:textId="77777777" w:rsidR="00DA4ED7" w:rsidRPr="00730970" w:rsidRDefault="00DA4ED7" w:rsidP="0076000C">
      <w:pPr>
        <w:pStyle w:val="NoSpacing"/>
        <w:spacing w:before="0"/>
        <w:rPr>
          <w:i/>
          <w:iCs/>
          <w:sz w:val="16"/>
          <w:szCs w:val="16"/>
        </w:rPr>
      </w:pPr>
      <w:r w:rsidRPr="00730970">
        <w:rPr>
          <w:i/>
          <w:iCs/>
          <w:sz w:val="16"/>
          <w:szCs w:val="16"/>
        </w:rPr>
        <w:t>BCT2770 Construction Estimating, 3 crs.</w:t>
      </w:r>
    </w:p>
    <w:p w14:paraId="39AA9D94" w14:textId="669A3438" w:rsidR="002E4195" w:rsidRDefault="00DA4ED7" w:rsidP="0076000C">
      <w:pPr>
        <w:pStyle w:val="NoSpacing"/>
        <w:spacing w:before="0"/>
        <w:rPr>
          <w:i/>
          <w:iCs/>
          <w:sz w:val="16"/>
          <w:szCs w:val="16"/>
        </w:rPr>
      </w:pPr>
      <w:r w:rsidRPr="00730970">
        <w:rPr>
          <w:i/>
          <w:iCs/>
          <w:sz w:val="16"/>
          <w:szCs w:val="16"/>
        </w:rPr>
        <w:t>GIS2040</w:t>
      </w:r>
      <w:r w:rsidR="00730970" w:rsidRPr="00730970">
        <w:rPr>
          <w:i/>
          <w:iCs/>
          <w:sz w:val="16"/>
          <w:szCs w:val="16"/>
        </w:rPr>
        <w:t xml:space="preserve"> Intro. Geographic Inform. Syst</w:t>
      </w:r>
      <w:r w:rsidR="00B538FD">
        <w:rPr>
          <w:i/>
          <w:iCs/>
          <w:sz w:val="16"/>
          <w:szCs w:val="16"/>
        </w:rPr>
        <w:t>.</w:t>
      </w:r>
      <w:r w:rsidR="00730970" w:rsidRPr="00730970">
        <w:rPr>
          <w:i/>
          <w:iCs/>
          <w:sz w:val="16"/>
          <w:szCs w:val="16"/>
        </w:rPr>
        <w:t>, 3 crs.</w:t>
      </w:r>
      <w:r w:rsidR="00182A4A" w:rsidRPr="00730970">
        <w:rPr>
          <w:i/>
          <w:iCs/>
          <w:sz w:val="16"/>
          <w:szCs w:val="16"/>
        </w:rPr>
        <w:t xml:space="preserve"> </w:t>
      </w:r>
    </w:p>
    <w:p w14:paraId="26D6097E" w14:textId="4D7B9DA7" w:rsidR="002F03AF" w:rsidRDefault="002F03AF" w:rsidP="0076000C">
      <w:pPr>
        <w:pStyle w:val="NoSpacing"/>
        <w:spacing w:before="0"/>
        <w:rPr>
          <w:i/>
          <w:iCs/>
          <w:sz w:val="16"/>
          <w:szCs w:val="16"/>
        </w:rPr>
      </w:pPr>
      <w:r>
        <w:rPr>
          <w:i/>
          <w:iCs/>
          <w:sz w:val="16"/>
          <w:szCs w:val="16"/>
        </w:rPr>
        <w:t>EGS</w:t>
      </w:r>
      <w:r w:rsidR="00F973BB">
        <w:rPr>
          <w:i/>
          <w:iCs/>
          <w:sz w:val="16"/>
          <w:szCs w:val="16"/>
        </w:rPr>
        <w:t>1006 Into. To Engineering, 1 cr.</w:t>
      </w:r>
    </w:p>
    <w:p w14:paraId="5208DE2F" w14:textId="35CFF8B4" w:rsidR="00F973BB" w:rsidRDefault="00F973BB" w:rsidP="0076000C">
      <w:pPr>
        <w:pStyle w:val="NoSpacing"/>
        <w:spacing w:before="0"/>
        <w:rPr>
          <w:i/>
          <w:iCs/>
          <w:sz w:val="16"/>
          <w:szCs w:val="16"/>
        </w:rPr>
      </w:pPr>
      <w:r>
        <w:rPr>
          <w:i/>
          <w:iCs/>
          <w:sz w:val="16"/>
          <w:szCs w:val="16"/>
        </w:rPr>
        <w:t>BCN1230 Materials and Methods, 3 crs.</w:t>
      </w:r>
    </w:p>
    <w:p w14:paraId="33F36B99" w14:textId="1DC53BE3" w:rsidR="00F973BB" w:rsidRPr="00730970" w:rsidRDefault="00F973BB" w:rsidP="0076000C">
      <w:pPr>
        <w:pStyle w:val="NoSpacing"/>
        <w:spacing w:before="0"/>
        <w:rPr>
          <w:i/>
          <w:iCs/>
          <w:sz w:val="16"/>
          <w:szCs w:val="16"/>
        </w:rPr>
      </w:pPr>
      <w:r>
        <w:rPr>
          <w:i/>
          <w:iCs/>
          <w:sz w:val="16"/>
          <w:szCs w:val="16"/>
        </w:rPr>
        <w:t>BCN</w:t>
      </w:r>
      <w:r w:rsidR="001B6933">
        <w:rPr>
          <w:i/>
          <w:iCs/>
          <w:sz w:val="16"/>
          <w:szCs w:val="16"/>
        </w:rPr>
        <w:t>2949 Building Construction Co-Op, 1 – 3 crs.</w:t>
      </w:r>
    </w:p>
    <w:p w14:paraId="03AA5882" w14:textId="7301A29C" w:rsidR="00457D58" w:rsidRPr="00DB6390" w:rsidRDefault="002C79A3" w:rsidP="00560B19">
      <w:pPr>
        <w:pStyle w:val="Heading1"/>
        <w:spacing w:before="0" w:line="240" w:lineRule="auto"/>
        <w:jc w:val="center"/>
        <w:rPr>
          <w:b/>
          <w:bCs/>
          <w:sz w:val="20"/>
          <w:szCs w:val="20"/>
        </w:rPr>
      </w:pPr>
      <w:r>
        <w:rPr>
          <w:b/>
          <w:bCs/>
          <w:sz w:val="20"/>
          <w:szCs w:val="20"/>
        </w:rPr>
        <w:t>Courses Not Used</w:t>
      </w:r>
    </w:p>
    <w:tbl>
      <w:tblPr>
        <w:tblStyle w:val="GridTable4-Accent4"/>
        <w:tblW w:w="0" w:type="auto"/>
        <w:tblLook w:val="04A0" w:firstRow="1" w:lastRow="0" w:firstColumn="1" w:lastColumn="0" w:noHBand="0" w:noVBand="1"/>
        <w:tblCaption w:val="Elective Courses"/>
      </w:tblPr>
      <w:tblGrid>
        <w:gridCol w:w="2402"/>
        <w:gridCol w:w="708"/>
      </w:tblGrid>
      <w:tr w:rsidR="00FB20EE" w14:paraId="153FC52A" w14:textId="77777777" w:rsidTr="002C7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A338726" w14:textId="77777777" w:rsidR="00FB20EE" w:rsidRPr="0021605B" w:rsidRDefault="00FB20EE" w:rsidP="00530F41">
            <w:pPr>
              <w:pStyle w:val="NoSpacing"/>
              <w:spacing w:before="0"/>
            </w:pPr>
            <w:r w:rsidRPr="0021605B">
              <w:t>Courses</w:t>
            </w:r>
          </w:p>
        </w:tc>
        <w:tc>
          <w:tcPr>
            <w:tcW w:w="708" w:type="dxa"/>
            <w:shd w:val="clear" w:color="auto" w:fill="253356" w:themeFill="accent1" w:themeFillShade="80"/>
          </w:tcPr>
          <w:p w14:paraId="15D486B0" w14:textId="77777777" w:rsidR="00FB20EE" w:rsidRPr="0021605B" w:rsidRDefault="00FB20EE"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FB20EE" w14:paraId="16CC7CD0" w14:textId="77777777" w:rsidTr="002C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7B8AB7" w14:textId="77777777" w:rsidR="00FB20EE" w:rsidRPr="00731888" w:rsidRDefault="00FB20EE" w:rsidP="00530F41">
            <w:pPr>
              <w:pStyle w:val="NoSpacing"/>
              <w:spacing w:before="0"/>
            </w:pPr>
          </w:p>
        </w:tc>
        <w:tc>
          <w:tcPr>
            <w:tcW w:w="708" w:type="dxa"/>
          </w:tcPr>
          <w:p w14:paraId="008559A3"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FB20EE" w14:paraId="0C0BCF6F" w14:textId="77777777" w:rsidTr="002C79A3">
        <w:tc>
          <w:tcPr>
            <w:cnfStyle w:val="001000000000" w:firstRow="0" w:lastRow="0" w:firstColumn="1" w:lastColumn="0" w:oddVBand="0" w:evenVBand="0" w:oddHBand="0" w:evenHBand="0" w:firstRowFirstColumn="0" w:firstRowLastColumn="0" w:lastRowFirstColumn="0" w:lastRowLastColumn="0"/>
            <w:tcW w:w="2402" w:type="dxa"/>
          </w:tcPr>
          <w:p w14:paraId="3DDCECB0" w14:textId="77777777" w:rsidR="00FB20EE" w:rsidRPr="00731888" w:rsidRDefault="00FB20EE" w:rsidP="00530F41">
            <w:pPr>
              <w:pStyle w:val="NoSpacing"/>
              <w:spacing w:before="0"/>
            </w:pPr>
          </w:p>
        </w:tc>
        <w:tc>
          <w:tcPr>
            <w:tcW w:w="708" w:type="dxa"/>
          </w:tcPr>
          <w:p w14:paraId="5F70F8F6" w14:textId="77777777" w:rsidR="00FB20EE" w:rsidRPr="00731888" w:rsidRDefault="00FB20EE"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FB20EE" w14:paraId="1ADDA03F" w14:textId="77777777" w:rsidTr="002C7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21958A" w14:textId="77777777" w:rsidR="00FB20EE" w:rsidRPr="00731888" w:rsidRDefault="00FB20EE" w:rsidP="00530F41">
            <w:pPr>
              <w:pStyle w:val="NoSpacing"/>
              <w:spacing w:before="0"/>
            </w:pPr>
          </w:p>
        </w:tc>
        <w:tc>
          <w:tcPr>
            <w:tcW w:w="708" w:type="dxa"/>
          </w:tcPr>
          <w:p w14:paraId="6F729C28" w14:textId="77777777" w:rsidR="00FB20EE" w:rsidRPr="00731888" w:rsidRDefault="00FB20EE"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5FCCAC3D" w14:textId="2F44020C" w:rsidR="003E4EF1" w:rsidRDefault="003E4EF1" w:rsidP="001B6933">
      <w:pPr>
        <w:rPr>
          <w:sz w:val="16"/>
          <w:szCs w:val="16"/>
        </w:rPr>
      </w:pPr>
    </w:p>
    <w:sectPr w:rsidR="003E4EF1"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4BA5" w14:textId="77777777" w:rsidR="00C17CD0" w:rsidRDefault="00C17CD0" w:rsidP="00A07984">
      <w:pPr>
        <w:spacing w:before="0" w:after="0" w:line="240" w:lineRule="auto"/>
      </w:pPr>
      <w:r>
        <w:separator/>
      </w:r>
    </w:p>
  </w:endnote>
  <w:endnote w:type="continuationSeparator" w:id="0">
    <w:p w14:paraId="032154A6" w14:textId="77777777" w:rsidR="00C17CD0" w:rsidRDefault="00C17CD0"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D492" w14:textId="77777777" w:rsidR="00C17CD0" w:rsidRDefault="00C17CD0" w:rsidP="00A07984">
      <w:pPr>
        <w:spacing w:before="0" w:after="0" w:line="240" w:lineRule="auto"/>
      </w:pPr>
      <w:r>
        <w:separator/>
      </w:r>
    </w:p>
  </w:footnote>
  <w:footnote w:type="continuationSeparator" w:id="0">
    <w:p w14:paraId="13FDCFDC" w14:textId="77777777" w:rsidR="00C17CD0" w:rsidRDefault="00C17CD0"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D122" w14:textId="76A551D4" w:rsidR="000C73C9" w:rsidRPr="000C73C9" w:rsidRDefault="009A77F0" w:rsidP="000C73C9">
    <w:pPr>
      <w:pStyle w:val="Title"/>
      <w:spacing w:line="240" w:lineRule="auto"/>
      <w:jc w:val="center"/>
      <w:rPr>
        <w:rFonts w:ascii="Arial" w:hAnsi="Arial" w:cs="Arial"/>
        <w:b/>
        <w:bCs/>
        <w:color w:val="242852" w:themeColor="text2"/>
        <w:sz w:val="28"/>
        <w:szCs w:val="28"/>
      </w:rPr>
    </w:pPr>
    <w:r w:rsidRPr="000C73C9">
      <w:rPr>
        <w:rFonts w:ascii="Arial" w:hAnsi="Arial" w:cs="Arial"/>
        <w:b/>
        <w:bCs/>
        <w:color w:val="242852" w:themeColor="text2"/>
        <w:sz w:val="28"/>
        <w:szCs w:val="28"/>
      </w:rPr>
      <w:t>Engineering technology building construction</w:t>
    </w:r>
    <w:r w:rsidR="00296D53" w:rsidRPr="000C73C9">
      <w:rPr>
        <w:rFonts w:ascii="Arial" w:hAnsi="Arial" w:cs="Arial"/>
        <w:b/>
        <w:bCs/>
        <w:color w:val="242852" w:themeColor="text2"/>
        <w:sz w:val="28"/>
        <w:szCs w:val="28"/>
      </w:rPr>
      <w:t xml:space="preserve"> Option</w:t>
    </w:r>
  </w:p>
  <w:p w14:paraId="07325C91" w14:textId="08CC4CFB" w:rsidR="00A07984" w:rsidRPr="000C73C9" w:rsidRDefault="005A6EDA" w:rsidP="000C73C9">
    <w:pPr>
      <w:pStyle w:val="Title"/>
      <w:spacing w:line="240" w:lineRule="auto"/>
      <w:jc w:val="center"/>
      <w:rPr>
        <w:rFonts w:ascii="Arial" w:hAnsi="Arial" w:cs="Arial"/>
        <w:b/>
        <w:bCs/>
        <w:color w:val="242852" w:themeColor="text2"/>
        <w:sz w:val="24"/>
        <w:szCs w:val="24"/>
      </w:rPr>
    </w:pPr>
    <w:r w:rsidRPr="000C73C9">
      <w:rPr>
        <w:rFonts w:ascii="Arial" w:hAnsi="Arial" w:cs="Arial"/>
        <w:b/>
        <w:bCs/>
        <w:color w:val="242852" w:themeColor="text2"/>
        <w:sz w:val="24"/>
        <w:szCs w:val="24"/>
      </w:rPr>
      <w:t xml:space="preserve">Associate </w:t>
    </w:r>
    <w:r w:rsidR="00C46E00">
      <w:rPr>
        <w:rFonts w:ascii="Arial" w:hAnsi="Arial" w:cs="Arial"/>
        <w:b/>
        <w:bCs/>
        <w:color w:val="242852" w:themeColor="text2"/>
        <w:sz w:val="24"/>
        <w:szCs w:val="24"/>
      </w:rPr>
      <w:t>IN</w:t>
    </w:r>
    <w:r w:rsidRPr="000C73C9">
      <w:rPr>
        <w:rFonts w:ascii="Arial" w:hAnsi="Arial" w:cs="Arial"/>
        <w:b/>
        <w:bCs/>
        <w:color w:val="242852" w:themeColor="text2"/>
        <w:sz w:val="24"/>
        <w:szCs w:val="24"/>
      </w:rPr>
      <w:t xml:space="preserve"> Arts (AA) </w:t>
    </w:r>
    <w:r w:rsidR="006E7D15" w:rsidRPr="000C73C9">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965D1"/>
    <w:rsid w:val="00096F9C"/>
    <w:rsid w:val="000A42AE"/>
    <w:rsid w:val="000C0486"/>
    <w:rsid w:val="000C1C06"/>
    <w:rsid w:val="000C4916"/>
    <w:rsid w:val="000C73C9"/>
    <w:rsid w:val="000E5365"/>
    <w:rsid w:val="000E5EE0"/>
    <w:rsid w:val="00156D08"/>
    <w:rsid w:val="00165A92"/>
    <w:rsid w:val="00167605"/>
    <w:rsid w:val="00182A4A"/>
    <w:rsid w:val="00185F69"/>
    <w:rsid w:val="001B6933"/>
    <w:rsid w:val="001D7CCA"/>
    <w:rsid w:val="001E06FE"/>
    <w:rsid w:val="001E3A1E"/>
    <w:rsid w:val="001E5B91"/>
    <w:rsid w:val="0021605B"/>
    <w:rsid w:val="0022416D"/>
    <w:rsid w:val="002374FA"/>
    <w:rsid w:val="00244E75"/>
    <w:rsid w:val="0025518F"/>
    <w:rsid w:val="002618EC"/>
    <w:rsid w:val="00267F00"/>
    <w:rsid w:val="00270E45"/>
    <w:rsid w:val="0028323B"/>
    <w:rsid w:val="00296D53"/>
    <w:rsid w:val="002B77B6"/>
    <w:rsid w:val="002C79A3"/>
    <w:rsid w:val="002D78B7"/>
    <w:rsid w:val="002E1C07"/>
    <w:rsid w:val="002E4195"/>
    <w:rsid w:val="002F03AF"/>
    <w:rsid w:val="002F6DE8"/>
    <w:rsid w:val="00301D25"/>
    <w:rsid w:val="003126D1"/>
    <w:rsid w:val="00312FC9"/>
    <w:rsid w:val="003333B9"/>
    <w:rsid w:val="003450C3"/>
    <w:rsid w:val="00384D43"/>
    <w:rsid w:val="003975D0"/>
    <w:rsid w:val="003A2567"/>
    <w:rsid w:val="003B44A3"/>
    <w:rsid w:val="003B6090"/>
    <w:rsid w:val="003B6B93"/>
    <w:rsid w:val="003C6B77"/>
    <w:rsid w:val="003E4EF1"/>
    <w:rsid w:val="003E5561"/>
    <w:rsid w:val="003F46E9"/>
    <w:rsid w:val="003F7C8A"/>
    <w:rsid w:val="004164DD"/>
    <w:rsid w:val="004415FB"/>
    <w:rsid w:val="00442A66"/>
    <w:rsid w:val="00456613"/>
    <w:rsid w:val="00457D58"/>
    <w:rsid w:val="00472054"/>
    <w:rsid w:val="00486B84"/>
    <w:rsid w:val="00491D45"/>
    <w:rsid w:val="004B1FA8"/>
    <w:rsid w:val="004B2B8A"/>
    <w:rsid w:val="004E6D36"/>
    <w:rsid w:val="004F33EF"/>
    <w:rsid w:val="004F65FB"/>
    <w:rsid w:val="004F7341"/>
    <w:rsid w:val="00512D9A"/>
    <w:rsid w:val="0051615F"/>
    <w:rsid w:val="0051642C"/>
    <w:rsid w:val="00527B04"/>
    <w:rsid w:val="00527CAC"/>
    <w:rsid w:val="00541C4B"/>
    <w:rsid w:val="00560B19"/>
    <w:rsid w:val="0058567E"/>
    <w:rsid w:val="00590BC5"/>
    <w:rsid w:val="005A6EDA"/>
    <w:rsid w:val="005B58F6"/>
    <w:rsid w:val="005C06D3"/>
    <w:rsid w:val="005C1757"/>
    <w:rsid w:val="005E2ACD"/>
    <w:rsid w:val="005E6542"/>
    <w:rsid w:val="00604B0F"/>
    <w:rsid w:val="006078FD"/>
    <w:rsid w:val="00611C88"/>
    <w:rsid w:val="006213F6"/>
    <w:rsid w:val="006216A7"/>
    <w:rsid w:val="0062599A"/>
    <w:rsid w:val="00641864"/>
    <w:rsid w:val="00662D51"/>
    <w:rsid w:val="00666BE6"/>
    <w:rsid w:val="006670CA"/>
    <w:rsid w:val="00667723"/>
    <w:rsid w:val="006708BD"/>
    <w:rsid w:val="00673B40"/>
    <w:rsid w:val="006A4D5E"/>
    <w:rsid w:val="006E7D15"/>
    <w:rsid w:val="006F44A1"/>
    <w:rsid w:val="006F6EB5"/>
    <w:rsid w:val="007057C2"/>
    <w:rsid w:val="00706E7C"/>
    <w:rsid w:val="00723D9D"/>
    <w:rsid w:val="007241A0"/>
    <w:rsid w:val="007260AB"/>
    <w:rsid w:val="00726E41"/>
    <w:rsid w:val="00730970"/>
    <w:rsid w:val="00731888"/>
    <w:rsid w:val="0076000C"/>
    <w:rsid w:val="00780D8A"/>
    <w:rsid w:val="0079165C"/>
    <w:rsid w:val="007A4A3B"/>
    <w:rsid w:val="007A4E99"/>
    <w:rsid w:val="007B544D"/>
    <w:rsid w:val="007C0D8D"/>
    <w:rsid w:val="007C4EDD"/>
    <w:rsid w:val="007C5D84"/>
    <w:rsid w:val="007C6BE4"/>
    <w:rsid w:val="007D1EA1"/>
    <w:rsid w:val="007E1D2C"/>
    <w:rsid w:val="007F0462"/>
    <w:rsid w:val="0080140C"/>
    <w:rsid w:val="00811F0E"/>
    <w:rsid w:val="00827E76"/>
    <w:rsid w:val="00850DE1"/>
    <w:rsid w:val="0085190C"/>
    <w:rsid w:val="008625B4"/>
    <w:rsid w:val="00866F72"/>
    <w:rsid w:val="00872251"/>
    <w:rsid w:val="00873DDA"/>
    <w:rsid w:val="008825EE"/>
    <w:rsid w:val="008B13B7"/>
    <w:rsid w:val="008C59BA"/>
    <w:rsid w:val="008E07F1"/>
    <w:rsid w:val="008E6585"/>
    <w:rsid w:val="00910EDB"/>
    <w:rsid w:val="00911C9B"/>
    <w:rsid w:val="00931B94"/>
    <w:rsid w:val="00932CA3"/>
    <w:rsid w:val="009455BE"/>
    <w:rsid w:val="00951DF1"/>
    <w:rsid w:val="00980B53"/>
    <w:rsid w:val="0098566A"/>
    <w:rsid w:val="009A77F0"/>
    <w:rsid w:val="009B6235"/>
    <w:rsid w:val="009D1920"/>
    <w:rsid w:val="00A07984"/>
    <w:rsid w:val="00A07A51"/>
    <w:rsid w:val="00A178F0"/>
    <w:rsid w:val="00A202A3"/>
    <w:rsid w:val="00A24F52"/>
    <w:rsid w:val="00A3381B"/>
    <w:rsid w:val="00A43A5F"/>
    <w:rsid w:val="00A442A4"/>
    <w:rsid w:val="00A46D2D"/>
    <w:rsid w:val="00A764A4"/>
    <w:rsid w:val="00A93EBA"/>
    <w:rsid w:val="00AC2B32"/>
    <w:rsid w:val="00AC2C7A"/>
    <w:rsid w:val="00AD4402"/>
    <w:rsid w:val="00AE33FA"/>
    <w:rsid w:val="00AE688C"/>
    <w:rsid w:val="00AE7CD5"/>
    <w:rsid w:val="00AF625D"/>
    <w:rsid w:val="00AF7252"/>
    <w:rsid w:val="00B256A9"/>
    <w:rsid w:val="00B538FD"/>
    <w:rsid w:val="00B57A01"/>
    <w:rsid w:val="00B6451B"/>
    <w:rsid w:val="00BB1FE2"/>
    <w:rsid w:val="00BC378E"/>
    <w:rsid w:val="00BC5A65"/>
    <w:rsid w:val="00BC6AE3"/>
    <w:rsid w:val="00BD24F3"/>
    <w:rsid w:val="00BF4777"/>
    <w:rsid w:val="00C00BDA"/>
    <w:rsid w:val="00C10313"/>
    <w:rsid w:val="00C13CE2"/>
    <w:rsid w:val="00C17CD0"/>
    <w:rsid w:val="00C202D5"/>
    <w:rsid w:val="00C20BC1"/>
    <w:rsid w:val="00C46E00"/>
    <w:rsid w:val="00C945CA"/>
    <w:rsid w:val="00CA2DCD"/>
    <w:rsid w:val="00CA3B62"/>
    <w:rsid w:val="00CB4C78"/>
    <w:rsid w:val="00CC413D"/>
    <w:rsid w:val="00CD2ADD"/>
    <w:rsid w:val="00CD58B4"/>
    <w:rsid w:val="00CE4D57"/>
    <w:rsid w:val="00D03924"/>
    <w:rsid w:val="00D06D13"/>
    <w:rsid w:val="00D25036"/>
    <w:rsid w:val="00D507D6"/>
    <w:rsid w:val="00D85EE4"/>
    <w:rsid w:val="00DA4ED7"/>
    <w:rsid w:val="00DA5EFF"/>
    <w:rsid w:val="00DB6390"/>
    <w:rsid w:val="00DC00A3"/>
    <w:rsid w:val="00DC2804"/>
    <w:rsid w:val="00DE0ABB"/>
    <w:rsid w:val="00DE4879"/>
    <w:rsid w:val="00DF13F0"/>
    <w:rsid w:val="00E01849"/>
    <w:rsid w:val="00E02AEF"/>
    <w:rsid w:val="00E377A0"/>
    <w:rsid w:val="00E40C8D"/>
    <w:rsid w:val="00E65FD2"/>
    <w:rsid w:val="00E7063D"/>
    <w:rsid w:val="00E9035C"/>
    <w:rsid w:val="00EA475B"/>
    <w:rsid w:val="00EB17EF"/>
    <w:rsid w:val="00EB21A7"/>
    <w:rsid w:val="00EC6007"/>
    <w:rsid w:val="00ED7C1F"/>
    <w:rsid w:val="00EE7A36"/>
    <w:rsid w:val="00EF10B9"/>
    <w:rsid w:val="00F31C80"/>
    <w:rsid w:val="00F40A0D"/>
    <w:rsid w:val="00F60012"/>
    <w:rsid w:val="00F7486C"/>
    <w:rsid w:val="00F973BB"/>
    <w:rsid w:val="00FA0701"/>
    <w:rsid w:val="00FA4367"/>
    <w:rsid w:val="00FB20EE"/>
    <w:rsid w:val="00FC6A30"/>
    <w:rsid w:val="00FD63FB"/>
    <w:rsid w:val="00FF0318"/>
    <w:rsid w:val="00FF07BA"/>
    <w:rsid w:val="00FF1A4D"/>
    <w:rsid w:val="00FF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42</cp:revision>
  <cp:lastPrinted>2026-01-29T15:55:00Z</cp:lastPrinted>
  <dcterms:created xsi:type="dcterms:W3CDTF">2026-01-30T15:21:00Z</dcterms:created>
  <dcterms:modified xsi:type="dcterms:W3CDTF">2026-03-25T19:06:00Z</dcterms:modified>
</cp:coreProperties>
</file>